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FE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  <w:r w:rsidRPr="006002FE">
        <w:rPr>
          <w:rFonts w:ascii="inherit" w:eastAsia="Times New Roman" w:hAnsi="inherit" w:cs="Courier New"/>
          <w:color w:val="222222"/>
          <w:lang w:val="es-ES" w:eastAsia="es-419"/>
        </w:rPr>
        <w:t>Estimado</w:t>
      </w:r>
      <w:r>
        <w:rPr>
          <w:rFonts w:ascii="inherit" w:eastAsia="Times New Roman" w:hAnsi="inherit" w:cs="Courier New"/>
          <w:color w:val="222222"/>
          <w:lang w:val="es-ES" w:eastAsia="es-419"/>
        </w:rPr>
        <w:t>s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Padre</w:t>
      </w:r>
      <w:r>
        <w:rPr>
          <w:rFonts w:ascii="inherit" w:eastAsia="Times New Roman" w:hAnsi="inherit" w:cs="Courier New"/>
          <w:color w:val="222222"/>
          <w:lang w:val="es-ES" w:eastAsia="es-419"/>
        </w:rPr>
        <w:t>s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</w:t>
      </w:r>
      <w:r>
        <w:rPr>
          <w:rFonts w:ascii="inherit" w:eastAsia="Times New Roman" w:hAnsi="inherit" w:cs="Courier New"/>
          <w:color w:val="222222"/>
          <w:lang w:val="es-ES" w:eastAsia="es-419"/>
        </w:rPr>
        <w:t>y/o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Tutor</w:t>
      </w:r>
      <w:r>
        <w:rPr>
          <w:rFonts w:ascii="inherit" w:eastAsia="Times New Roman" w:hAnsi="inherit" w:cs="Courier New"/>
          <w:color w:val="222222"/>
          <w:lang w:val="es-ES" w:eastAsia="es-419"/>
        </w:rPr>
        <w:t>es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:</w:t>
      </w:r>
    </w:p>
    <w:p w:rsidR="00F357AB" w:rsidRPr="006002FE" w:rsidRDefault="00F357AB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</w:p>
    <w:p w:rsidR="00F357AB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Le escribo para compartir información muy importante sobre un evento que tendrá lugar en la primavera de 2020: el </w:t>
      </w:r>
      <w:r>
        <w:rPr>
          <w:rFonts w:ascii="inherit" w:eastAsia="Times New Roman" w:hAnsi="inherit" w:cs="Courier New"/>
          <w:color w:val="222222"/>
          <w:lang w:val="es-ES" w:eastAsia="es-419"/>
        </w:rPr>
        <w:t>C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enso de EE. UU. </w:t>
      </w:r>
    </w:p>
    <w:p w:rsidR="00F357AB" w:rsidRDefault="00F357AB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</w:p>
    <w:p w:rsidR="006002FE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El censo es un </w:t>
      </w:r>
      <w:r>
        <w:rPr>
          <w:rFonts w:ascii="inherit" w:eastAsia="Times New Roman" w:hAnsi="inherit" w:cs="Courier New"/>
          <w:color w:val="222222"/>
          <w:lang w:val="es-ES" w:eastAsia="es-419"/>
        </w:rPr>
        <w:t>conteo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de todas las personas que viven en los Estados Unidos y </w:t>
      </w:r>
      <w:r>
        <w:rPr>
          <w:rFonts w:ascii="inherit" w:eastAsia="Times New Roman" w:hAnsi="inherit" w:cs="Courier New"/>
          <w:color w:val="222222"/>
          <w:lang w:val="es-ES" w:eastAsia="es-419"/>
        </w:rPr>
        <w:t xml:space="preserve">que 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se realiza cada 10 años. Es simple y confidencial para </w:t>
      </w:r>
      <w:r>
        <w:rPr>
          <w:rFonts w:ascii="inherit" w:eastAsia="Times New Roman" w:hAnsi="inherit" w:cs="Courier New"/>
          <w:color w:val="222222"/>
          <w:lang w:val="es-ES" w:eastAsia="es-419"/>
        </w:rPr>
        <w:t>responder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>, y p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or primera vez</w:t>
      </w:r>
      <w:r>
        <w:rPr>
          <w:rFonts w:ascii="inherit" w:eastAsia="Times New Roman" w:hAnsi="inherit" w:cs="Courier New"/>
          <w:color w:val="222222"/>
          <w:lang w:val="es-ES" w:eastAsia="es-419"/>
        </w:rPr>
        <w:t xml:space="preserve"> se podrá 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responder </w:t>
      </w:r>
      <w:r>
        <w:rPr>
          <w:rFonts w:ascii="inherit" w:eastAsia="Times New Roman" w:hAnsi="inherit" w:cs="Courier New"/>
          <w:color w:val="222222"/>
          <w:lang w:val="es-ES" w:eastAsia="es-419"/>
        </w:rPr>
        <w:t>por internet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. </w:t>
      </w:r>
      <w:r>
        <w:rPr>
          <w:rFonts w:ascii="inherit" w:eastAsia="Times New Roman" w:hAnsi="inherit" w:cs="Courier New"/>
          <w:color w:val="222222"/>
          <w:lang w:val="es-ES" w:eastAsia="es-419"/>
        </w:rPr>
        <w:t>Usted r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ecibirá un 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 xml:space="preserve">código 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de identificación único por correo</w:t>
      </w:r>
      <w:r>
        <w:rPr>
          <w:rFonts w:ascii="inherit" w:eastAsia="Times New Roman" w:hAnsi="inherit" w:cs="Courier New"/>
          <w:color w:val="222222"/>
          <w:lang w:val="es-ES" w:eastAsia="es-419"/>
        </w:rPr>
        <w:t xml:space="preserve"> postal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, que le permitirá </w:t>
      </w:r>
      <w:r>
        <w:rPr>
          <w:rFonts w:ascii="inherit" w:eastAsia="Times New Roman" w:hAnsi="inherit" w:cs="Courier New"/>
          <w:color w:val="222222"/>
          <w:lang w:val="es-ES" w:eastAsia="es-419"/>
        </w:rPr>
        <w:t>responder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el </w:t>
      </w:r>
      <w:r>
        <w:rPr>
          <w:rFonts w:ascii="inherit" w:eastAsia="Times New Roman" w:hAnsi="inherit" w:cs="Courier New"/>
          <w:color w:val="222222"/>
          <w:lang w:val="es-ES" w:eastAsia="es-419"/>
        </w:rPr>
        <w:t>cuestionario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en línea a partir de marzo de 2020. </w:t>
      </w:r>
    </w:p>
    <w:p w:rsidR="006002FE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</w:p>
    <w:p w:rsidR="006002FE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  <w:r>
        <w:rPr>
          <w:rFonts w:ascii="inherit" w:eastAsia="Times New Roman" w:hAnsi="inherit" w:cs="Courier New"/>
          <w:color w:val="222222"/>
          <w:lang w:val="es-ES" w:eastAsia="es-419"/>
        </w:rPr>
        <w:t>En el Censo 2020 se l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e hará</w:t>
      </w:r>
      <w:r>
        <w:rPr>
          <w:rFonts w:ascii="inherit" w:eastAsia="Times New Roman" w:hAnsi="inherit" w:cs="Courier New"/>
          <w:color w:val="222222"/>
          <w:lang w:val="es-ES" w:eastAsia="es-419"/>
        </w:rPr>
        <w:t>n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preguntas sobre su 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>vivienda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, cuántas personas residen en su hogar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>;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</w:t>
      </w:r>
      <w:r>
        <w:rPr>
          <w:rFonts w:ascii="inherit" w:eastAsia="Times New Roman" w:hAnsi="inherit" w:cs="Courier New"/>
          <w:color w:val="222222"/>
          <w:lang w:val="es-ES" w:eastAsia="es-419"/>
        </w:rPr>
        <w:t xml:space="preserve">y 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fecha de nacimiento, raza y sexo</w:t>
      </w:r>
      <w:r>
        <w:rPr>
          <w:rFonts w:ascii="inherit" w:eastAsia="Times New Roman" w:hAnsi="inherit" w:cs="Courier New"/>
          <w:color w:val="222222"/>
          <w:lang w:val="es-ES" w:eastAsia="es-419"/>
        </w:rPr>
        <w:t xml:space="preserve"> de cada una de las personas que con usted viven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. </w:t>
      </w:r>
    </w:p>
    <w:p w:rsidR="006002FE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</w:p>
    <w:p w:rsidR="00F357AB" w:rsidRDefault="006002FE" w:rsidP="00F357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  <w:r>
        <w:rPr>
          <w:rFonts w:ascii="inherit" w:eastAsia="Times New Roman" w:hAnsi="inherit" w:cs="Courier New"/>
          <w:color w:val="222222"/>
          <w:lang w:val="es-ES" w:eastAsia="es-419"/>
        </w:rPr>
        <w:t>A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lg</w:t>
      </w:r>
      <w:r>
        <w:rPr>
          <w:rFonts w:ascii="inherit" w:eastAsia="Times New Roman" w:hAnsi="inherit" w:cs="Courier New"/>
          <w:color w:val="222222"/>
          <w:lang w:val="es-ES" w:eastAsia="es-419"/>
        </w:rPr>
        <w:t>o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que </w:t>
      </w:r>
      <w:r>
        <w:rPr>
          <w:rFonts w:ascii="inherit" w:eastAsia="Times New Roman" w:hAnsi="inherit" w:cs="Courier New"/>
          <w:color w:val="222222"/>
          <w:lang w:val="es-ES" w:eastAsia="es-419"/>
        </w:rPr>
        <w:t xml:space="preserve">usted 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debe saber</w:t>
      </w:r>
      <w:r>
        <w:rPr>
          <w:rFonts w:ascii="inherit" w:eastAsia="Times New Roman" w:hAnsi="inherit" w:cs="Courier New"/>
          <w:color w:val="222222"/>
          <w:lang w:val="es-ES" w:eastAsia="es-419"/>
        </w:rPr>
        <w:t xml:space="preserve"> es que sus datos son confidenciales y 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está</w:t>
      </w:r>
      <w:r>
        <w:rPr>
          <w:rFonts w:ascii="inherit" w:eastAsia="Times New Roman" w:hAnsi="inherit" w:cs="Courier New"/>
          <w:color w:val="222222"/>
          <w:lang w:val="es-ES" w:eastAsia="es-419"/>
        </w:rPr>
        <w:t>n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protegid</w:t>
      </w:r>
      <w:r>
        <w:rPr>
          <w:rFonts w:ascii="inherit" w:eastAsia="Times New Roman" w:hAnsi="inherit" w:cs="Courier New"/>
          <w:color w:val="222222"/>
          <w:lang w:val="es-ES" w:eastAsia="es-419"/>
        </w:rPr>
        <w:t>os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por ley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>,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y </w:t>
      </w:r>
      <w:r>
        <w:rPr>
          <w:rFonts w:ascii="inherit" w:eastAsia="Times New Roman" w:hAnsi="inherit" w:cs="Courier New"/>
          <w:color w:val="222222"/>
          <w:lang w:val="es-ES" w:eastAsia="es-419"/>
        </w:rPr>
        <w:t>de ninguna manera estos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se puede</w:t>
      </w:r>
      <w:r>
        <w:rPr>
          <w:rFonts w:ascii="inherit" w:eastAsia="Times New Roman" w:hAnsi="inherit" w:cs="Courier New"/>
          <w:color w:val="222222"/>
          <w:lang w:val="es-ES" w:eastAsia="es-419"/>
        </w:rPr>
        <w:t>n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compartir con nadie ni con ninguna otra agencia federal. Independientemente de su estado migratorio, la información 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 xml:space="preserve">que usted proporcione 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no puede ser utilizada en su contra o para invadir su privacidad o la de cualquier miembro de su familia. </w:t>
      </w:r>
      <w:r w:rsidR="00F357AB"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Los registros son confidenciales por 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 xml:space="preserve">ley durante </w:t>
      </w:r>
      <w:r w:rsidR="00F357AB"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72 años. Todos los empleados de la Oficina del Censo de EE. UU. 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>h</w:t>
      </w:r>
      <w:r w:rsidR="00F357AB" w:rsidRPr="006002FE">
        <w:rPr>
          <w:rFonts w:ascii="inherit" w:eastAsia="Times New Roman" w:hAnsi="inherit" w:cs="Courier New"/>
          <w:color w:val="222222"/>
          <w:lang w:val="es-ES" w:eastAsia="es-419"/>
        </w:rPr>
        <w:t>acen un juramento de por vida para proteger la información de los encuestados. Los datos solo se publican en tablas de resume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>n. La</w:t>
      </w:r>
      <w:r w:rsidR="00F357AB"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multa por divulgación ilícita es de hasta 5 años de prisión y / o una multa de $250,000. </w:t>
      </w:r>
    </w:p>
    <w:p w:rsidR="006002FE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</w:p>
    <w:p w:rsidR="006002FE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  <w:r w:rsidRPr="006002FE">
        <w:rPr>
          <w:rFonts w:ascii="inherit" w:eastAsia="Times New Roman" w:hAnsi="inherit" w:cs="Courier New"/>
          <w:color w:val="222222"/>
          <w:lang w:val="es-ES" w:eastAsia="es-419"/>
        </w:rPr>
        <w:t>El censo es importante porque ayuda a decidir cuánto dinero federal recibirán nuestras escuelas en los próximos diez años, y cuánto dinero obtendrá nuestro estado p</w:t>
      </w:r>
      <w:r>
        <w:rPr>
          <w:rFonts w:ascii="inherit" w:eastAsia="Times New Roman" w:hAnsi="inherit" w:cs="Courier New"/>
          <w:color w:val="222222"/>
          <w:lang w:val="es-ES" w:eastAsia="es-419"/>
        </w:rPr>
        <w:t>a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r</w:t>
      </w:r>
      <w:r>
        <w:rPr>
          <w:rFonts w:ascii="inherit" w:eastAsia="Times New Roman" w:hAnsi="inherit" w:cs="Courier New"/>
          <w:color w:val="222222"/>
          <w:lang w:val="es-ES" w:eastAsia="es-419"/>
        </w:rPr>
        <w:t>a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nuestros parques, mejoras en los vecindarios, salud pública, transporte y muchos otros programas y servicios. </w:t>
      </w:r>
    </w:p>
    <w:p w:rsidR="00F357AB" w:rsidRDefault="00F357AB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</w:p>
    <w:p w:rsidR="00F357AB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¿Qué es lo que hay que hacer? 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>Responda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el 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 xml:space="preserve">sencillo y fácil 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formulario 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>por internet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. Si no tiene una computadora en casa, puede usar una en una biblioteca o en un lugar de su comunidad que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 xml:space="preserve"> se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identifique claramente 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>como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 Centro de Asistencia para el Cuestionario del Censo. </w:t>
      </w:r>
    </w:p>
    <w:p w:rsidR="00F357AB" w:rsidRDefault="00F357AB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</w:p>
    <w:p w:rsidR="006002FE" w:rsidRPr="006002FE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  <w:r w:rsidRPr="006002FE">
        <w:rPr>
          <w:rFonts w:ascii="inherit" w:eastAsia="Times New Roman" w:hAnsi="inherit" w:cs="Courier New"/>
          <w:color w:val="222222"/>
          <w:lang w:val="es-ES" w:eastAsia="es-419"/>
        </w:rPr>
        <w:t>Sus hijos cuentan, ¡</w:t>
      </w:r>
      <w:r w:rsidR="00F357AB">
        <w:rPr>
          <w:rFonts w:ascii="inherit" w:eastAsia="Times New Roman" w:hAnsi="inherit" w:cs="Courier New"/>
          <w:color w:val="222222"/>
          <w:lang w:val="es-ES" w:eastAsia="es-419"/>
        </w:rPr>
        <w:t>A</w:t>
      </w:r>
      <w:r w:rsidRPr="006002FE">
        <w:rPr>
          <w:rFonts w:ascii="inherit" w:eastAsia="Times New Roman" w:hAnsi="inherit" w:cs="Courier New"/>
          <w:color w:val="222222"/>
          <w:lang w:val="es-ES" w:eastAsia="es-419"/>
        </w:rPr>
        <w:t>sí que asegúrese de contarlos cuando complete el formulario del censo en la primavera de 2020!</w:t>
      </w:r>
      <w:bookmarkStart w:id="0" w:name="_GoBack"/>
      <w:bookmarkEnd w:id="0"/>
    </w:p>
    <w:p w:rsidR="00F357AB" w:rsidRDefault="00F357AB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</w:p>
    <w:p w:rsidR="00F357AB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Sinceramente, </w:t>
      </w:r>
    </w:p>
    <w:p w:rsidR="00F357AB" w:rsidRDefault="00F357AB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</w:p>
    <w:p w:rsidR="00F357AB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val="es-ES" w:eastAsia="es-419"/>
        </w:rPr>
      </w:pPr>
      <w:r w:rsidRPr="006002FE">
        <w:rPr>
          <w:rFonts w:ascii="inherit" w:eastAsia="Times New Roman" w:hAnsi="inherit" w:cs="Courier New"/>
          <w:color w:val="222222"/>
          <w:lang w:val="es-ES" w:eastAsia="es-419"/>
        </w:rPr>
        <w:t xml:space="preserve">XXXXXXX, </w:t>
      </w:r>
    </w:p>
    <w:p w:rsidR="006002FE" w:rsidRPr="006002FE" w:rsidRDefault="006002FE" w:rsidP="00600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="inherit" w:eastAsia="Times New Roman" w:hAnsi="inherit" w:cs="Courier New"/>
          <w:color w:val="222222"/>
          <w:lang w:eastAsia="es-419"/>
        </w:rPr>
      </w:pPr>
      <w:r w:rsidRPr="006002FE">
        <w:rPr>
          <w:rFonts w:ascii="inherit" w:eastAsia="Times New Roman" w:hAnsi="inherit" w:cs="Courier New"/>
          <w:color w:val="222222"/>
          <w:lang w:val="es-ES" w:eastAsia="es-419"/>
        </w:rPr>
        <w:t>Director</w:t>
      </w:r>
    </w:p>
    <w:p w:rsidR="008F7664" w:rsidRDefault="008F7664"/>
    <w:sectPr w:rsidR="008F7664" w:rsidSect="00DF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FE"/>
    <w:rsid w:val="006002FE"/>
    <w:rsid w:val="008F4ECC"/>
    <w:rsid w:val="008F7664"/>
    <w:rsid w:val="00DF2BD4"/>
    <w:rsid w:val="00F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89B3"/>
  <w15:chartTrackingRefBased/>
  <w15:docId w15:val="{87164246-E4E7-4632-98E9-51A2C0DA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ECC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F4ECC"/>
    <w:pPr>
      <w:keepNext/>
      <w:spacing w:after="240"/>
      <w:outlineLvl w:val="1"/>
    </w:pPr>
    <w:rPr>
      <w:szCs w:val="28"/>
    </w:rPr>
  </w:style>
  <w:style w:type="paragraph" w:styleId="Heading3">
    <w:name w:val="heading 3"/>
    <w:basedOn w:val="Normal"/>
    <w:next w:val="Normal"/>
    <w:link w:val="Heading3Char"/>
    <w:qFormat/>
    <w:rsid w:val="008F4ECC"/>
    <w:pPr>
      <w:spacing w:after="240"/>
      <w:outlineLvl w:val="2"/>
    </w:pPr>
    <w:rPr>
      <w:szCs w:val="26"/>
    </w:rPr>
  </w:style>
  <w:style w:type="paragraph" w:styleId="Heading4">
    <w:name w:val="heading 4"/>
    <w:basedOn w:val="Normal"/>
    <w:next w:val="Normal"/>
    <w:link w:val="Heading4Char"/>
    <w:qFormat/>
    <w:rsid w:val="008F4ECC"/>
    <w:pPr>
      <w:spacing w:after="24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8F4ECC"/>
    <w:pPr>
      <w:spacing w:after="240"/>
      <w:outlineLvl w:val="4"/>
    </w:pPr>
    <w:rPr>
      <w:szCs w:val="26"/>
    </w:rPr>
  </w:style>
  <w:style w:type="paragraph" w:styleId="Heading6">
    <w:name w:val="heading 6"/>
    <w:basedOn w:val="Normal"/>
    <w:next w:val="Normal"/>
    <w:link w:val="Heading6Char"/>
    <w:qFormat/>
    <w:rsid w:val="008F4ECC"/>
    <w:pPr>
      <w:spacing w:after="240"/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qFormat/>
    <w:rsid w:val="008F4ECC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F4ECC"/>
    <w:pPr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F4ECC"/>
    <w:p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F4ECC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8F4ECC"/>
    <w:pPr>
      <w:widowControl w:val="0"/>
      <w:autoSpaceDE w:val="0"/>
      <w:autoSpaceDN w:val="0"/>
      <w:spacing w:line="250" w:lineRule="exact"/>
      <w:ind w:left="29"/>
    </w:pPr>
    <w:rPr>
      <w:rFonts w:ascii="Cambria" w:eastAsia="Cambria" w:hAnsi="Cambria" w:cs="Cambria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F4ECC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4ECC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F4ECC"/>
    <w:rPr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F4ECC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4ECC"/>
    <w:rPr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8F4ECC"/>
    <w:rPr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8F4E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4ECC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4ECC"/>
    <w:rPr>
      <w:sz w:val="24"/>
      <w:szCs w:val="22"/>
    </w:rPr>
  </w:style>
  <w:style w:type="character" w:styleId="Strong">
    <w:name w:val="Strong"/>
    <w:uiPriority w:val="22"/>
    <w:qFormat/>
    <w:rsid w:val="008F4ECC"/>
    <w:rPr>
      <w:b/>
      <w:bCs/>
    </w:rPr>
  </w:style>
  <w:style w:type="paragraph" w:styleId="ListParagraph">
    <w:name w:val="List Paragraph"/>
    <w:basedOn w:val="Normal"/>
    <w:uiPriority w:val="34"/>
    <w:qFormat/>
    <w:rsid w:val="008F4EC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0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02FE"/>
    <w:rPr>
      <w:rFonts w:ascii="Courier New" w:eastAsia="Times New Roman" w:hAnsi="Courier New" w:cs="Courier New"/>
      <w:sz w:val="20"/>
      <w:szCs w:val="20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Barreto</dc:creator>
  <cp:keywords/>
  <dc:description/>
  <cp:lastModifiedBy>Fernando Barreto</cp:lastModifiedBy>
  <cp:revision>1</cp:revision>
  <dcterms:created xsi:type="dcterms:W3CDTF">2020-01-29T22:23:00Z</dcterms:created>
  <dcterms:modified xsi:type="dcterms:W3CDTF">2020-01-29T22:43:00Z</dcterms:modified>
</cp:coreProperties>
</file>